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3D" w:rsidRPr="0027086C" w:rsidRDefault="00A5073D" w:rsidP="00A5073D">
      <w:pPr>
        <w:shd w:val="clear" w:color="auto" w:fill="FFFFFF"/>
        <w:spacing w:after="242" w:line="240" w:lineRule="auto"/>
        <w:jc w:val="center"/>
        <w:rPr>
          <w:rFonts w:eastAsia="Times New Roman" w:cstheme="minorHAnsi"/>
          <w:b/>
          <w:bCs/>
          <w:color w:val="222222"/>
          <w:sz w:val="36"/>
          <w:szCs w:val="36"/>
          <w:lang w:eastAsia="fr-FR"/>
        </w:rPr>
      </w:pPr>
      <w:r w:rsidRPr="00B23CA2">
        <w:rPr>
          <w:rFonts w:eastAsia="Times New Roman" w:cstheme="minorHAnsi"/>
          <w:b/>
          <w:bCs/>
          <w:color w:val="222222"/>
          <w:sz w:val="36"/>
          <w:szCs w:val="36"/>
          <w:lang w:eastAsia="fr-FR"/>
        </w:rPr>
        <w:t>Prière universelle – Solennité de l’Assomption de la Vierge Marie (15 août)</w:t>
      </w:r>
    </w:p>
    <w:p w:rsidR="00A5073D" w:rsidRPr="00B23CA2" w:rsidRDefault="00A5073D" w:rsidP="00A5073D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fr-FR"/>
        </w:rPr>
      </w:pPr>
    </w:p>
    <w:p w:rsidR="00A5073D" w:rsidRPr="00B23CA2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>A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fin qu’à l’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exemple de la Vierge Marie, l’Église 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 demeure fidèle à la Parole de Dieu, humble dans son service et joyeuse dans l’annonce de l’Évangile.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prions.</w:t>
      </w:r>
    </w:p>
    <w:p w:rsidR="00A5073D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, afin 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que </w:t>
      </w: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>les responsables des nations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 recherchent la justice, protègent les plus faibles et œuvrent sans relâche pour la paix entre les peuples.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>Pour les personnes qui souffrent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, les malades, les personnes âgées, les migrants, les victimes des guerres et des catastrophes, afin que le Seigneur leur donne courage, consolation et espérance, par l’intercession de la Vierge Marie.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A5073D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6B13E6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6B13E6">
        <w:rPr>
          <w:rFonts w:eastAsia="Times New Roman" w:cstheme="minorHAnsi"/>
          <w:bCs/>
          <w:color w:val="222222"/>
          <w:sz w:val="30"/>
          <w:szCs w:val="30"/>
          <w:lang w:eastAsia="fr-FR"/>
        </w:rPr>
        <w:t>Pour notre communauté</w:t>
      </w:r>
      <w:r w:rsidRPr="00B23CA2">
        <w:rPr>
          <w:rFonts w:eastAsia="Times New Roman" w:cstheme="minorHAnsi"/>
          <w:bCs/>
          <w:color w:val="222222"/>
          <w:sz w:val="30"/>
          <w:szCs w:val="30"/>
          <w:lang w:eastAsia="fr-FR"/>
        </w:rPr>
        <w:t xml:space="preserve"> rass</w:t>
      </w:r>
      <w:r w:rsidRPr="006B13E6">
        <w:rPr>
          <w:rFonts w:eastAsia="Times New Roman" w:cstheme="minorHAnsi"/>
          <w:bCs/>
          <w:color w:val="222222"/>
          <w:sz w:val="30"/>
          <w:szCs w:val="30"/>
          <w:lang w:eastAsia="fr-FR"/>
        </w:rPr>
        <w:t>emblée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 xml:space="preserve">, </w:t>
      </w:r>
      <w:r>
        <w:rPr>
          <w:rFonts w:eastAsia="Times New Roman" w:cstheme="minorHAnsi"/>
          <w:color w:val="222222"/>
          <w:sz w:val="30"/>
          <w:szCs w:val="30"/>
          <w:lang w:eastAsia="fr-FR"/>
        </w:rPr>
        <w:t xml:space="preserve">afin que, 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comme Marie dans le Magnificat, nous sachions reconnaître les merveilles que Dieu accomplit dans nos vies et répondre généreusement à son appel.</w:t>
      </w:r>
      <w:r w:rsidRPr="00B23CA2">
        <w:rPr>
          <w:rFonts w:eastAsia="Times New Roman" w:cstheme="minorHAnsi"/>
          <w:color w:val="222222"/>
          <w:sz w:val="18"/>
          <w:szCs w:val="18"/>
          <w:lang w:eastAsia="fr-FR"/>
        </w:rPr>
        <w:br/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prions.</w:t>
      </w:r>
    </w:p>
    <w:p w:rsidR="00A5073D" w:rsidRDefault="00A5073D" w:rsidP="00A5073D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B23CA2" w:rsidRDefault="00A5073D" w:rsidP="00A5073D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A5073D" w:rsidRPr="00586A6A" w:rsidRDefault="00A5073D" w:rsidP="00A507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Pour nos défunts</w:t>
      </w:r>
      <w:r w:rsidRPr="00B23CA2">
        <w:rPr>
          <w:rFonts w:eastAsia="Times New Roman" w:cstheme="minorHAnsi"/>
          <w:color w:val="222222"/>
          <w:sz w:val="30"/>
          <w:szCs w:val="30"/>
          <w:lang w:eastAsia="fr-FR"/>
        </w:rPr>
        <w:t>, afin que le Christ ressuscité, premier ressuscité d’entre les morts, les accueille dans la joie de son Royaume, où Marie nous précède déjà dans la gloire.</w:t>
      </w:r>
      <w:r w:rsidRPr="00B23CA2">
        <w:rPr>
          <w:rFonts w:eastAsia="Times New Roman" w:cstheme="minorHAnsi"/>
          <w:color w:val="222222"/>
          <w:sz w:val="18"/>
          <w:szCs w:val="18"/>
          <w:lang w:eastAsia="fr-FR"/>
        </w:rPr>
        <w:br/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B23CA2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A5073D" w:rsidRDefault="00A5073D" w:rsidP="00A5073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8692B"/>
    <w:multiLevelType w:val="multilevel"/>
    <w:tmpl w:val="72665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5073D"/>
    <w:rsid w:val="005D346D"/>
    <w:rsid w:val="00A5073D"/>
    <w:rsid w:val="00B1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2026-07-25T18:52:00Z</dcterms:created>
  <dcterms:modified xsi:type="dcterms:W3CDTF">2026-07-25T18:53:00Z</dcterms:modified>
</cp:coreProperties>
</file>